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C7BE" w14:textId="77777777" w:rsidR="00840949" w:rsidRPr="00A33DB2" w:rsidRDefault="00077B75" w:rsidP="00840949">
      <w:pPr>
        <w:spacing w:after="0" w:line="240" w:lineRule="auto"/>
        <w:rPr>
          <w:rFonts w:asciiTheme="minorHAnsi" w:hAnsiTheme="minorHAnsi" w:cstheme="minorHAnsi"/>
          <w:b/>
          <w:color w:val="FF0000"/>
          <w:u w:val="single"/>
        </w:rPr>
      </w:pPr>
      <w:r w:rsidRPr="00A33DB2">
        <w:rPr>
          <w:rFonts w:asciiTheme="minorHAnsi" w:hAnsiTheme="minorHAnsi" w:cstheme="minorHAnsi"/>
          <w:b/>
          <w:color w:val="FF0000"/>
          <w:u w:val="single"/>
        </w:rPr>
        <w:t>Workshop Proposal Template</w:t>
      </w:r>
    </w:p>
    <w:p w14:paraId="09778BCF" w14:textId="77777777" w:rsidR="00A33DB2" w:rsidRPr="00A33DB2" w:rsidRDefault="00A33DB2" w:rsidP="00A33DB2">
      <w:pPr>
        <w:widowControl/>
        <w:spacing w:after="0" w:line="240" w:lineRule="auto"/>
        <w:rPr>
          <w:rFonts w:ascii="Times New Roman" w:eastAsia="Times New Roman" w:hAnsi="Times New Roman" w:cs="Times New Roman"/>
          <w:color w:val="FF0000"/>
        </w:rPr>
      </w:pPr>
      <w:r w:rsidRPr="00A33DB2">
        <w:rPr>
          <w:rFonts w:eastAsia="Times New Roman"/>
          <w:color w:val="FF0000"/>
        </w:rPr>
        <w:t>Workshops for researchers (e.g., methods, statistics) and practitioners (e.g., use of measures or tools, dissemination, case studies of community change, translation or scalability of findings to inform policy and practice) are encouraged. Proposed sessions must be interactive and include clear learning objectives. Your abstract should explicitly describe the interactive features of your workshop. A panel of presenters with time for discussion does not qualify as an interactive workshop. </w:t>
      </w:r>
    </w:p>
    <w:p w14:paraId="4A3B3820" w14:textId="77777777" w:rsidR="00A33DB2" w:rsidRPr="00A33DB2" w:rsidRDefault="00A33DB2" w:rsidP="00A33DB2">
      <w:pPr>
        <w:widowControl/>
        <w:spacing w:after="0" w:line="240" w:lineRule="auto"/>
        <w:rPr>
          <w:rFonts w:ascii="Times New Roman" w:eastAsia="Times New Roman" w:hAnsi="Times New Roman" w:cs="Times New Roman"/>
          <w:color w:val="FF0000"/>
        </w:rPr>
      </w:pPr>
    </w:p>
    <w:p w14:paraId="5CE4F8BE" w14:textId="77777777" w:rsidR="00A33DB2" w:rsidRPr="00A33DB2" w:rsidRDefault="00A33DB2" w:rsidP="00A33DB2">
      <w:pPr>
        <w:widowControl/>
        <w:spacing w:after="0" w:line="240" w:lineRule="auto"/>
        <w:rPr>
          <w:rFonts w:ascii="Times New Roman" w:eastAsia="Times New Roman" w:hAnsi="Times New Roman" w:cs="Times New Roman"/>
          <w:color w:val="FF0000"/>
        </w:rPr>
      </w:pPr>
      <w:r w:rsidRPr="00A33DB2">
        <w:rPr>
          <w:rFonts w:eastAsia="Times New Roman"/>
          <w:color w:val="FF0000"/>
        </w:rPr>
        <w:t xml:space="preserve">Workshops can be proposed for either 1.5 or 3-hour formats. It is anticipated that most of the workshops selected will be 1.5 hours. If you submit an abstract for the 3-hour format, you should provide a compelling justification for the length and a breakdown for how the time will be used. In some cases, the review committee may suggest a shorter format and/or provide other input for consideration. </w:t>
      </w:r>
    </w:p>
    <w:p w14:paraId="5727780C" w14:textId="77777777" w:rsidR="00840949" w:rsidRPr="00A33DB2" w:rsidRDefault="00840949" w:rsidP="00840949">
      <w:pPr>
        <w:spacing w:after="0" w:line="240" w:lineRule="auto"/>
        <w:rPr>
          <w:rFonts w:asciiTheme="minorHAnsi" w:hAnsiTheme="minorHAnsi" w:cstheme="minorHAnsi"/>
          <w:b/>
          <w:color w:val="FF0000"/>
        </w:rPr>
      </w:pPr>
    </w:p>
    <w:p w14:paraId="20355B33" w14:textId="77777777" w:rsidR="00077B75" w:rsidRPr="00A33DB2" w:rsidRDefault="00077B75" w:rsidP="00077B75">
      <w:pPr>
        <w:spacing w:after="0" w:line="240" w:lineRule="auto"/>
        <w:rPr>
          <w:rFonts w:asciiTheme="minorHAnsi" w:hAnsiTheme="minorHAnsi" w:cstheme="minorHAnsi"/>
          <w:b/>
          <w:color w:val="FF0000"/>
          <w:u w:val="single"/>
        </w:rPr>
      </w:pPr>
      <w:r w:rsidRPr="00A33DB2">
        <w:rPr>
          <w:rFonts w:asciiTheme="minorHAnsi" w:hAnsiTheme="minorHAnsi" w:cstheme="minorHAnsi"/>
          <w:b/>
          <w:color w:val="FF0000"/>
          <w:u w:val="single"/>
        </w:rPr>
        <w:t>Template Instructions</w:t>
      </w:r>
    </w:p>
    <w:p w14:paraId="39F86A27" w14:textId="77777777" w:rsidR="00077B75" w:rsidRPr="00A33DB2" w:rsidRDefault="00077B75" w:rsidP="00077B75">
      <w:pPr>
        <w:pStyle w:val="ListParagraph"/>
        <w:numPr>
          <w:ilvl w:val="0"/>
          <w:numId w:val="1"/>
        </w:numPr>
        <w:spacing w:after="0" w:line="240" w:lineRule="auto"/>
        <w:rPr>
          <w:rFonts w:asciiTheme="minorHAnsi" w:hAnsiTheme="minorHAnsi" w:cstheme="minorHAnsi"/>
          <w:color w:val="FF0000"/>
        </w:rPr>
      </w:pPr>
      <w:r w:rsidRPr="00A33DB2">
        <w:rPr>
          <w:rFonts w:asciiTheme="minorHAnsi" w:hAnsiTheme="minorHAnsi" w:cstheme="minorHAnsi"/>
          <w:color w:val="FF0000"/>
        </w:rPr>
        <w:t>Please delete all instructions in red before you submit your proposal.</w:t>
      </w:r>
    </w:p>
    <w:p w14:paraId="0A0D1D9B" w14:textId="77777777" w:rsidR="00077B75" w:rsidRPr="00A33DB2" w:rsidRDefault="00077B75" w:rsidP="00077B75">
      <w:pPr>
        <w:pStyle w:val="ListParagraph"/>
        <w:numPr>
          <w:ilvl w:val="0"/>
          <w:numId w:val="1"/>
        </w:numPr>
        <w:spacing w:after="0" w:line="240" w:lineRule="auto"/>
        <w:rPr>
          <w:rFonts w:asciiTheme="minorHAnsi" w:hAnsiTheme="minorHAnsi" w:cstheme="minorHAnsi"/>
          <w:color w:val="FF0000"/>
        </w:rPr>
      </w:pPr>
      <w:r w:rsidRPr="00A33DB2">
        <w:rPr>
          <w:rFonts w:asciiTheme="minorHAnsi" w:hAnsiTheme="minorHAnsi" w:cstheme="minorHAnsi"/>
          <w:color w:val="FF0000"/>
        </w:rPr>
        <w:t>Do NOT include any identifying information in this document.</w:t>
      </w:r>
    </w:p>
    <w:p w14:paraId="34358911" w14:textId="77777777" w:rsidR="00077B75" w:rsidRPr="00A33DB2" w:rsidRDefault="00077B75" w:rsidP="00077B75">
      <w:pPr>
        <w:pStyle w:val="ListParagraph"/>
        <w:numPr>
          <w:ilvl w:val="0"/>
          <w:numId w:val="1"/>
        </w:numPr>
        <w:spacing w:after="0" w:line="240" w:lineRule="auto"/>
        <w:rPr>
          <w:rFonts w:asciiTheme="minorHAnsi" w:hAnsiTheme="minorHAnsi" w:cstheme="minorHAnsi"/>
          <w:color w:val="FF0000"/>
        </w:rPr>
      </w:pPr>
      <w:r w:rsidRPr="00A33DB2">
        <w:rPr>
          <w:rFonts w:asciiTheme="minorHAnsi" w:hAnsiTheme="minorHAnsi" w:cstheme="minorHAnsi"/>
          <w:color w:val="FF0000"/>
        </w:rPr>
        <w:t>The proposal headings listed below in italics are required and should not be removed.</w:t>
      </w:r>
    </w:p>
    <w:p w14:paraId="04D82F24" w14:textId="77777777" w:rsidR="00077B75" w:rsidRPr="00A33DB2" w:rsidRDefault="00077B75" w:rsidP="00077B75">
      <w:pPr>
        <w:pStyle w:val="ListParagraph"/>
        <w:numPr>
          <w:ilvl w:val="0"/>
          <w:numId w:val="1"/>
        </w:numPr>
        <w:spacing w:after="0" w:line="240" w:lineRule="auto"/>
        <w:rPr>
          <w:rFonts w:asciiTheme="minorHAnsi" w:hAnsiTheme="minorHAnsi" w:cstheme="minorHAnsi"/>
          <w:color w:val="FF0000"/>
        </w:rPr>
      </w:pPr>
      <w:r w:rsidRPr="00A33DB2">
        <w:rPr>
          <w:rFonts w:asciiTheme="minorHAnsi" w:hAnsiTheme="minorHAnsi" w:cstheme="minorHAnsi"/>
          <w:color w:val="FF0000"/>
        </w:rPr>
        <w:t xml:space="preserve">The maximum proposal length is one single-spaced page. Do </w:t>
      </w:r>
      <w:r w:rsidR="00A33DB2">
        <w:rPr>
          <w:rFonts w:asciiTheme="minorHAnsi" w:hAnsiTheme="minorHAnsi" w:cstheme="minorHAnsi"/>
          <w:color w:val="FF0000"/>
        </w:rPr>
        <w:t>not change the font (Calibri, 11</w:t>
      </w:r>
      <w:r w:rsidRPr="00A33DB2">
        <w:rPr>
          <w:rFonts w:asciiTheme="minorHAnsi" w:hAnsiTheme="minorHAnsi" w:cstheme="minorHAnsi"/>
          <w:color w:val="FF0000"/>
        </w:rPr>
        <w:t xml:space="preserve"> point) or margins (1 inch) of this document.</w:t>
      </w:r>
    </w:p>
    <w:p w14:paraId="74952302" w14:textId="77777777" w:rsidR="00077B75" w:rsidRPr="00A33DB2" w:rsidRDefault="00077B75" w:rsidP="00077B75">
      <w:pPr>
        <w:pStyle w:val="ListParagraph"/>
        <w:numPr>
          <w:ilvl w:val="0"/>
          <w:numId w:val="1"/>
        </w:numPr>
        <w:spacing w:after="0" w:line="240" w:lineRule="auto"/>
        <w:rPr>
          <w:rFonts w:asciiTheme="minorHAnsi" w:hAnsiTheme="minorHAnsi" w:cstheme="minorHAnsi"/>
          <w:color w:val="FF0000"/>
        </w:rPr>
      </w:pPr>
      <w:r w:rsidRPr="00A33DB2">
        <w:rPr>
          <w:rFonts w:asciiTheme="minorHAnsi" w:hAnsiTheme="minorHAnsi" w:cstheme="minorHAnsi"/>
          <w:color w:val="FF0000"/>
        </w:rPr>
        <w:t xml:space="preserve">Tables and/or figures are allowed, but must fit within the one-page limit. </w:t>
      </w:r>
      <w:r w:rsidR="007C0C14" w:rsidRPr="00A33DB2">
        <w:rPr>
          <w:rFonts w:asciiTheme="minorHAnsi" w:hAnsiTheme="minorHAnsi" w:cstheme="minorHAnsi"/>
          <w:color w:val="FF0000"/>
        </w:rPr>
        <w:t>Font size for tables and figures shoul</w:t>
      </w:r>
      <w:r w:rsidR="00A33DB2">
        <w:rPr>
          <w:rFonts w:asciiTheme="minorHAnsi" w:hAnsiTheme="minorHAnsi" w:cstheme="minorHAnsi"/>
          <w:color w:val="FF0000"/>
        </w:rPr>
        <w:t xml:space="preserve">d be no less than </w:t>
      </w:r>
      <w:r w:rsidR="00A33DB2" w:rsidRPr="00A33DB2">
        <w:rPr>
          <w:rFonts w:asciiTheme="minorHAnsi" w:hAnsiTheme="minorHAnsi" w:cstheme="minorHAnsi"/>
          <w:color w:val="FF0000"/>
        </w:rPr>
        <w:t>9</w:t>
      </w:r>
      <w:r w:rsidR="007C0C14" w:rsidRPr="00A33DB2">
        <w:rPr>
          <w:rFonts w:asciiTheme="minorHAnsi" w:hAnsiTheme="minorHAnsi" w:cstheme="minorHAnsi"/>
          <w:color w:val="FF0000"/>
        </w:rPr>
        <w:t xml:space="preserve"> point.  </w:t>
      </w:r>
    </w:p>
    <w:p w14:paraId="186D0701" w14:textId="77777777" w:rsidR="00077B75" w:rsidRPr="00A33DB2" w:rsidRDefault="00077B75" w:rsidP="00077B75">
      <w:pPr>
        <w:pStyle w:val="ListParagraph"/>
        <w:numPr>
          <w:ilvl w:val="0"/>
          <w:numId w:val="1"/>
        </w:numPr>
        <w:spacing w:after="0" w:line="240" w:lineRule="auto"/>
        <w:rPr>
          <w:rFonts w:asciiTheme="minorHAnsi" w:hAnsiTheme="minorHAnsi" w:cstheme="minorHAnsi"/>
          <w:color w:val="FF0000"/>
        </w:rPr>
      </w:pPr>
      <w:r w:rsidRPr="00A33DB2">
        <w:rPr>
          <w:rFonts w:asciiTheme="minorHAnsi" w:hAnsiTheme="minorHAnsi" w:cstheme="minorHAnsi"/>
          <w:color w:val="FF0000"/>
        </w:rPr>
        <w:t>Proposals must be converted to a PDF document to upload.</w:t>
      </w:r>
    </w:p>
    <w:p w14:paraId="29B26DD5" w14:textId="77777777" w:rsidR="00840949" w:rsidRPr="00A33DB2" w:rsidRDefault="00840949" w:rsidP="00840949">
      <w:pPr>
        <w:spacing w:after="0" w:line="240" w:lineRule="auto"/>
        <w:rPr>
          <w:rFonts w:asciiTheme="minorHAnsi" w:hAnsiTheme="minorHAnsi" w:cstheme="minorHAnsi"/>
        </w:rPr>
      </w:pPr>
    </w:p>
    <w:p w14:paraId="3D2C4E42" w14:textId="77777777" w:rsidR="00840949" w:rsidRPr="00A33DB2" w:rsidRDefault="00840949" w:rsidP="00840949">
      <w:pPr>
        <w:spacing w:after="0" w:line="240" w:lineRule="auto"/>
        <w:rPr>
          <w:rFonts w:asciiTheme="minorHAnsi" w:hAnsiTheme="minorHAnsi" w:cstheme="minorHAnsi"/>
          <w:b/>
          <w:i/>
        </w:rPr>
      </w:pPr>
      <w:r w:rsidRPr="00A33DB2">
        <w:rPr>
          <w:rFonts w:asciiTheme="minorHAnsi" w:hAnsiTheme="minorHAnsi" w:cstheme="minorHAnsi"/>
          <w:b/>
          <w:i/>
        </w:rPr>
        <w:t>Workshop Description</w:t>
      </w:r>
    </w:p>
    <w:p w14:paraId="67C3178F" w14:textId="77777777" w:rsidR="000717C6" w:rsidRPr="00A33DB2" w:rsidRDefault="00DD2AAF" w:rsidP="00840949">
      <w:pPr>
        <w:spacing w:after="0" w:line="240" w:lineRule="auto"/>
        <w:rPr>
          <w:rFonts w:asciiTheme="minorHAnsi" w:hAnsiTheme="minorHAnsi" w:cstheme="minorHAnsi"/>
          <w:color w:val="FF0000"/>
        </w:rPr>
      </w:pPr>
      <w:r w:rsidRPr="00A33DB2">
        <w:rPr>
          <w:rFonts w:asciiTheme="minorHAnsi" w:hAnsiTheme="minorHAnsi" w:cstheme="minorHAnsi"/>
          <w:color w:val="FF0000"/>
        </w:rPr>
        <w:t>Provide a</w:t>
      </w:r>
      <w:r w:rsidR="00CE459A" w:rsidRPr="00A33DB2">
        <w:rPr>
          <w:rFonts w:asciiTheme="minorHAnsi" w:hAnsiTheme="minorHAnsi" w:cstheme="minorHAnsi"/>
          <w:color w:val="FF0000"/>
        </w:rPr>
        <w:t xml:space="preserve"> brief</w:t>
      </w:r>
      <w:r w:rsidRPr="00A33DB2">
        <w:rPr>
          <w:rFonts w:asciiTheme="minorHAnsi" w:hAnsiTheme="minorHAnsi" w:cstheme="minorHAnsi"/>
          <w:color w:val="FF0000"/>
        </w:rPr>
        <w:t xml:space="preserve"> de</w:t>
      </w:r>
      <w:r w:rsidR="00CE459A" w:rsidRPr="00A33DB2">
        <w:rPr>
          <w:rFonts w:asciiTheme="minorHAnsi" w:hAnsiTheme="minorHAnsi" w:cstheme="minorHAnsi"/>
          <w:color w:val="FF0000"/>
        </w:rPr>
        <w:t>scription of your workshop that will help reviewers and potential participants understand the purpose and importance of the session.</w:t>
      </w:r>
    </w:p>
    <w:p w14:paraId="426BC422" w14:textId="77777777" w:rsidR="00840949" w:rsidRPr="00A33DB2" w:rsidRDefault="00840949" w:rsidP="00840949">
      <w:pPr>
        <w:spacing w:after="0" w:line="240" w:lineRule="auto"/>
        <w:rPr>
          <w:rFonts w:asciiTheme="minorHAnsi" w:hAnsiTheme="minorHAnsi" w:cstheme="minorHAnsi"/>
          <w:b/>
          <w:i/>
        </w:rPr>
      </w:pPr>
    </w:p>
    <w:p w14:paraId="3B501781" w14:textId="77777777" w:rsidR="00840949" w:rsidRPr="00A33DB2" w:rsidRDefault="00840949" w:rsidP="00840949">
      <w:pPr>
        <w:spacing w:after="0" w:line="240" w:lineRule="auto"/>
        <w:rPr>
          <w:rFonts w:asciiTheme="minorHAnsi" w:hAnsiTheme="minorHAnsi" w:cstheme="minorHAnsi"/>
          <w:b/>
          <w:i/>
        </w:rPr>
      </w:pPr>
      <w:r w:rsidRPr="00A33DB2">
        <w:rPr>
          <w:rFonts w:asciiTheme="minorHAnsi" w:hAnsiTheme="minorHAnsi" w:cstheme="minorHAnsi"/>
          <w:b/>
          <w:i/>
        </w:rPr>
        <w:t>Learning Objectives (2-4 suggested)</w:t>
      </w:r>
    </w:p>
    <w:p w14:paraId="0AA290D3" w14:textId="77777777" w:rsidR="00A33DB2" w:rsidRPr="00A33DB2" w:rsidRDefault="007046C6" w:rsidP="00A33DB2">
      <w:pPr>
        <w:spacing w:after="0" w:line="240" w:lineRule="auto"/>
        <w:rPr>
          <w:color w:val="FF0000"/>
        </w:rPr>
      </w:pPr>
      <w:r w:rsidRPr="00A33DB2">
        <w:rPr>
          <w:rFonts w:asciiTheme="minorHAnsi" w:hAnsiTheme="minorHAnsi" w:cstheme="minorHAnsi"/>
          <w:color w:val="FF0000"/>
        </w:rPr>
        <w:t>Learning outcomes should be measurable and define the lessons that attendees can expect to take away from the presentation.</w:t>
      </w:r>
      <w:r w:rsidR="00A33DB2" w:rsidRPr="00A33DB2">
        <w:rPr>
          <w:rFonts w:asciiTheme="minorHAnsi" w:hAnsiTheme="minorHAnsi" w:cstheme="minorHAnsi"/>
          <w:color w:val="FF0000"/>
        </w:rPr>
        <w:t xml:space="preserve"> </w:t>
      </w:r>
      <w:r w:rsidR="00A33DB2" w:rsidRPr="00A33DB2">
        <w:rPr>
          <w:color w:val="FF0000"/>
        </w:rPr>
        <w:t>Some suggested objective verbs for writing learning outcomes include: Define, List, Describe, Discuss, Explain, Identify, Demonstrate, Differentiate, Compare, Design, Formulate, Evaluate, Assess, Name, or Analyze.</w:t>
      </w:r>
    </w:p>
    <w:p w14:paraId="199AA3C7" w14:textId="77777777" w:rsidR="007D251C" w:rsidRPr="00A33DB2" w:rsidRDefault="007D251C" w:rsidP="00840949">
      <w:pPr>
        <w:spacing w:after="0" w:line="240" w:lineRule="auto"/>
        <w:rPr>
          <w:rFonts w:asciiTheme="minorHAnsi" w:hAnsiTheme="minorHAnsi" w:cstheme="minorHAnsi"/>
          <w:b/>
          <w:i/>
        </w:rPr>
      </w:pPr>
    </w:p>
    <w:p w14:paraId="5C89DAD0" w14:textId="77777777" w:rsidR="00840949" w:rsidRPr="00A33DB2" w:rsidRDefault="00840949" w:rsidP="00840949">
      <w:pPr>
        <w:spacing w:after="0" w:line="240" w:lineRule="auto"/>
        <w:rPr>
          <w:rFonts w:asciiTheme="minorHAnsi" w:hAnsiTheme="minorHAnsi" w:cstheme="minorHAnsi"/>
          <w:b/>
          <w:i/>
        </w:rPr>
      </w:pPr>
      <w:r w:rsidRPr="00A33DB2">
        <w:rPr>
          <w:rFonts w:asciiTheme="minorHAnsi" w:hAnsiTheme="minorHAnsi" w:cstheme="minorHAnsi"/>
          <w:b/>
          <w:i/>
        </w:rPr>
        <w:t>Interactive Features</w:t>
      </w:r>
    </w:p>
    <w:p w14:paraId="2F9C4F61" w14:textId="77777777" w:rsidR="007D251C" w:rsidRPr="00A33DB2" w:rsidRDefault="007D251C" w:rsidP="00840949">
      <w:pPr>
        <w:spacing w:after="0" w:line="240" w:lineRule="auto"/>
        <w:rPr>
          <w:rFonts w:asciiTheme="minorHAnsi" w:hAnsiTheme="minorHAnsi" w:cstheme="minorHAnsi"/>
          <w:color w:val="FF0000"/>
        </w:rPr>
      </w:pPr>
      <w:r w:rsidRPr="00A33DB2">
        <w:rPr>
          <w:rFonts w:asciiTheme="minorHAnsi" w:hAnsiTheme="minorHAnsi" w:cstheme="minorHAnsi"/>
          <w:color w:val="FF0000"/>
        </w:rPr>
        <w:t>Describe how you will engage participants to accomplish your learning objectives.</w:t>
      </w:r>
    </w:p>
    <w:p w14:paraId="1A9E12B5" w14:textId="77777777" w:rsidR="00840949" w:rsidRPr="00A33DB2" w:rsidRDefault="00840949" w:rsidP="00840949">
      <w:pPr>
        <w:spacing w:after="0" w:line="240" w:lineRule="auto"/>
        <w:rPr>
          <w:rFonts w:asciiTheme="minorHAnsi" w:hAnsiTheme="minorHAnsi" w:cstheme="minorHAnsi"/>
          <w:b/>
          <w:i/>
        </w:rPr>
      </w:pPr>
    </w:p>
    <w:p w14:paraId="3D4074C2" w14:textId="77777777" w:rsidR="00840949" w:rsidRPr="00A33DB2" w:rsidRDefault="00840949" w:rsidP="00840949">
      <w:pPr>
        <w:spacing w:after="0" w:line="240" w:lineRule="auto"/>
        <w:rPr>
          <w:rFonts w:asciiTheme="minorHAnsi" w:hAnsiTheme="minorHAnsi" w:cstheme="minorHAnsi"/>
        </w:rPr>
      </w:pPr>
      <w:r w:rsidRPr="00A33DB2">
        <w:rPr>
          <w:rFonts w:asciiTheme="minorHAnsi" w:hAnsiTheme="minorHAnsi" w:cstheme="minorHAnsi"/>
          <w:b/>
          <w:i/>
        </w:rPr>
        <w:t>References (if applicable)</w:t>
      </w:r>
    </w:p>
    <w:p w14:paraId="6CCC097F" w14:textId="77777777" w:rsidR="007D251C" w:rsidRDefault="007D251C" w:rsidP="00840949">
      <w:pPr>
        <w:spacing w:after="0" w:line="240" w:lineRule="auto"/>
        <w:rPr>
          <w:rFonts w:asciiTheme="minorHAnsi" w:hAnsiTheme="minorHAnsi" w:cstheme="minorHAnsi"/>
          <w:color w:val="FF0000"/>
        </w:rPr>
      </w:pPr>
      <w:r w:rsidRPr="00A33DB2">
        <w:rPr>
          <w:rFonts w:asciiTheme="minorHAnsi" w:hAnsiTheme="minorHAnsi" w:cstheme="minorHAnsi"/>
          <w:color w:val="FF0000"/>
        </w:rPr>
        <w:t>Please list any references that are cited in your proposal. If you do not have any references you can remove this heading.</w:t>
      </w:r>
    </w:p>
    <w:p w14:paraId="6A9530DD" w14:textId="77777777" w:rsidR="002D5859" w:rsidRDefault="002D5859" w:rsidP="00840949">
      <w:pPr>
        <w:spacing w:after="0" w:line="240" w:lineRule="auto"/>
        <w:rPr>
          <w:rFonts w:asciiTheme="minorHAnsi" w:hAnsiTheme="minorHAnsi" w:cstheme="minorHAnsi"/>
          <w:color w:val="FF0000"/>
        </w:rPr>
      </w:pPr>
    </w:p>
    <w:p w14:paraId="7880857E" w14:textId="77777777" w:rsidR="002D5859" w:rsidRPr="00CB4E60" w:rsidRDefault="002D5859" w:rsidP="002D5859">
      <w:pPr>
        <w:spacing w:after="0" w:line="240" w:lineRule="auto"/>
        <w:rPr>
          <w:rFonts w:asciiTheme="minorHAnsi" w:hAnsiTheme="minorHAnsi" w:cstheme="minorHAnsi"/>
          <w:b/>
          <w:i/>
        </w:rPr>
      </w:pPr>
      <w:r w:rsidRPr="00CB4E60">
        <w:rPr>
          <w:rFonts w:asciiTheme="minorHAnsi" w:hAnsiTheme="minorHAnsi" w:cstheme="minorHAnsi"/>
          <w:b/>
          <w:i/>
        </w:rPr>
        <w:t>Support/Funding Source (if applicable)</w:t>
      </w:r>
    </w:p>
    <w:p w14:paraId="758E3299" w14:textId="77777777" w:rsidR="002D5859" w:rsidRPr="00CB4E60" w:rsidRDefault="002D5859" w:rsidP="002D5859">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Please list any support and/or funding sources. </w:t>
      </w:r>
      <w:r w:rsidRPr="00A33DB2">
        <w:rPr>
          <w:rFonts w:asciiTheme="minorHAnsi" w:hAnsiTheme="minorHAnsi" w:cstheme="minorHAnsi"/>
          <w:color w:val="FF0000"/>
        </w:rPr>
        <w:t>I</w:t>
      </w:r>
      <w:r>
        <w:rPr>
          <w:rFonts w:asciiTheme="minorHAnsi" w:hAnsiTheme="minorHAnsi" w:cstheme="minorHAnsi"/>
          <w:color w:val="FF0000"/>
        </w:rPr>
        <w:t>f you do not have any support/funding sources to list</w:t>
      </w:r>
      <w:r w:rsidRPr="00A33DB2">
        <w:rPr>
          <w:rFonts w:asciiTheme="minorHAnsi" w:hAnsiTheme="minorHAnsi" w:cstheme="minorHAnsi"/>
          <w:color w:val="FF0000"/>
        </w:rPr>
        <w:t xml:space="preserve"> you can remove this heading.</w:t>
      </w:r>
    </w:p>
    <w:p w14:paraId="6B381349" w14:textId="77777777" w:rsidR="002D5859" w:rsidRPr="00A33DB2" w:rsidRDefault="002D5859" w:rsidP="00840949">
      <w:pPr>
        <w:spacing w:after="0" w:line="240" w:lineRule="auto"/>
        <w:rPr>
          <w:rFonts w:asciiTheme="minorHAnsi" w:hAnsiTheme="minorHAnsi" w:cstheme="minorHAnsi"/>
          <w:color w:val="FF0000"/>
        </w:rPr>
      </w:pPr>
    </w:p>
    <w:p w14:paraId="6148D386" w14:textId="77777777" w:rsidR="002A0A4D" w:rsidRPr="00A33DB2" w:rsidRDefault="002A0A4D">
      <w:pPr>
        <w:rPr>
          <w:rFonts w:asciiTheme="minorHAnsi" w:hAnsiTheme="minorHAnsi" w:cstheme="minorHAnsi"/>
        </w:rPr>
      </w:pPr>
    </w:p>
    <w:sectPr w:rsidR="002A0A4D" w:rsidRPr="00A33DB2" w:rsidSect="00840949">
      <w:headerReference w:type="default" r:id="rId10"/>
      <w:footerReference w:type="default" r:id="rId11"/>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333E" w14:textId="77777777" w:rsidR="00CE36CC" w:rsidRDefault="00CE36CC" w:rsidP="00840949">
      <w:pPr>
        <w:spacing w:after="0" w:line="240" w:lineRule="auto"/>
      </w:pPr>
      <w:r>
        <w:separator/>
      </w:r>
    </w:p>
  </w:endnote>
  <w:endnote w:type="continuationSeparator" w:id="0">
    <w:p w14:paraId="768DC762" w14:textId="77777777" w:rsidR="00CE36CC" w:rsidRDefault="00CE36CC" w:rsidP="0084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0F5A" w14:textId="77777777" w:rsidR="00840949" w:rsidRDefault="00840949" w:rsidP="00840949">
    <w:pPr>
      <w:pStyle w:val="Footer"/>
      <w:jc w:val="right"/>
    </w:pPr>
    <w:r>
      <w:t>Workshop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9BC1" w14:textId="77777777" w:rsidR="00CE36CC" w:rsidRDefault="00CE36CC" w:rsidP="00840949">
      <w:pPr>
        <w:spacing w:after="0" w:line="240" w:lineRule="auto"/>
      </w:pPr>
      <w:r>
        <w:separator/>
      </w:r>
    </w:p>
  </w:footnote>
  <w:footnote w:type="continuationSeparator" w:id="0">
    <w:p w14:paraId="24760D76" w14:textId="77777777" w:rsidR="00CE36CC" w:rsidRDefault="00CE36CC" w:rsidP="0084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81E" w14:textId="7C5AF5C3" w:rsidR="00840949" w:rsidRDefault="00E575A2" w:rsidP="00840949">
    <w:pPr>
      <w:pStyle w:val="Header"/>
      <w:jc w:val="center"/>
    </w:pPr>
    <w:r>
      <w:rPr>
        <w:noProof/>
      </w:rPr>
      <w:drawing>
        <wp:inline distT="0" distB="0" distL="0" distR="0" wp14:anchorId="48934641" wp14:editId="3A4489F6">
          <wp:extent cx="1463040" cy="524256"/>
          <wp:effectExtent l="0" t="0" r="0" b="0"/>
          <wp:docPr id="1411247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477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3040" cy="524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0044E"/>
    <w:multiLevelType w:val="hybridMultilevel"/>
    <w:tmpl w:val="89C6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90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49"/>
    <w:rsid w:val="00052899"/>
    <w:rsid w:val="000717C6"/>
    <w:rsid w:val="00077B75"/>
    <w:rsid w:val="00094B83"/>
    <w:rsid w:val="00131181"/>
    <w:rsid w:val="001B54FE"/>
    <w:rsid w:val="002A0A4D"/>
    <w:rsid w:val="002D5859"/>
    <w:rsid w:val="00632DD8"/>
    <w:rsid w:val="006B68FC"/>
    <w:rsid w:val="007046C6"/>
    <w:rsid w:val="007C0C14"/>
    <w:rsid w:val="007D251C"/>
    <w:rsid w:val="00840949"/>
    <w:rsid w:val="00A33DB2"/>
    <w:rsid w:val="00BC5136"/>
    <w:rsid w:val="00CE36CC"/>
    <w:rsid w:val="00CE459A"/>
    <w:rsid w:val="00DD2AAF"/>
    <w:rsid w:val="00E575A2"/>
    <w:rsid w:val="00ED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02378"/>
  <w15:chartTrackingRefBased/>
  <w15:docId w15:val="{1ECB7D04-2E06-45E2-83D8-34B574A8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949"/>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949"/>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840949"/>
  </w:style>
  <w:style w:type="paragraph" w:styleId="Footer">
    <w:name w:val="footer"/>
    <w:basedOn w:val="Normal"/>
    <w:link w:val="FooterChar"/>
    <w:uiPriority w:val="99"/>
    <w:unhideWhenUsed/>
    <w:rsid w:val="00840949"/>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840949"/>
  </w:style>
  <w:style w:type="paragraph" w:styleId="ListParagraph">
    <w:name w:val="List Paragraph"/>
    <w:basedOn w:val="Normal"/>
    <w:uiPriority w:val="34"/>
    <w:qFormat/>
    <w:rsid w:val="00840949"/>
    <w:pPr>
      <w:ind w:left="720"/>
      <w:contextualSpacing/>
    </w:pPr>
  </w:style>
  <w:style w:type="paragraph" w:styleId="NormalWeb">
    <w:name w:val="Normal (Web)"/>
    <w:basedOn w:val="Normal"/>
    <w:uiPriority w:val="99"/>
    <w:semiHidden/>
    <w:unhideWhenUsed/>
    <w:rsid w:val="00A33DB2"/>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3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491EA14E69144DA902A5CCA4336E35" ma:contentTypeVersion="19" ma:contentTypeDescription="Create a new document." ma:contentTypeScope="" ma:versionID="efe65b5d5e6eb4e2568d768bae600dab">
  <xsd:schema xmlns:xsd="http://www.w3.org/2001/XMLSchema" xmlns:xs="http://www.w3.org/2001/XMLSchema" xmlns:p="http://schemas.microsoft.com/office/2006/metadata/properties" xmlns:ns2="428bffa1-1cd4-4ac4-8539-77b569bd55fd" xmlns:ns3="d367ab4f-86f6-4dd6-bc7e-ad4f55a93468" targetNamespace="http://schemas.microsoft.com/office/2006/metadata/properties" ma:root="true" ma:fieldsID="9391b7023dd7730129dc80cbb69dc377" ns2:_="" ns3:_="">
    <xsd:import namespace="428bffa1-1cd4-4ac4-8539-77b569bd55fd"/>
    <xsd:import namespace="d367ab4f-86f6-4dd6-bc7e-ad4f55a934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pictur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bffa1-1cd4-4ac4-8539-77b569bd5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869688-bb23-416a-855f-9289e3c4bc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icture" ma:index="25" nillable="true" ma:displayName="picture" ma:format="Thumbnail" ma:internalName="picture">
      <xsd:simpleType>
        <xsd:restriction base="dms:Unknown"/>
      </xsd:simpleType>
    </xsd:element>
    <xsd:element name="Thumbnail" ma:index="26"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7ab4f-86f6-4dd6-bc7e-ad4f55a934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6269c1-5f43-44ed-9c7b-490231dbbe00}" ma:internalName="TaxCatchAll" ma:showField="CatchAllData" ma:web="d367ab4f-86f6-4dd6-bc7e-ad4f55a93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8bffa1-1cd4-4ac4-8539-77b569bd55fd">
      <Terms xmlns="http://schemas.microsoft.com/office/infopath/2007/PartnerControls"/>
    </lcf76f155ced4ddcb4097134ff3c332f>
    <TaxCatchAll xmlns="d367ab4f-86f6-4dd6-bc7e-ad4f55a93468" xsi:nil="true"/>
    <Thumbnail xmlns="428bffa1-1cd4-4ac4-8539-77b569bd55fd">
      <Url xsi:nil="true"/>
      <Description xsi:nil="true"/>
    </Thumbnail>
    <picture xmlns="428bffa1-1cd4-4ac4-8539-77b569bd55fd" xsi:nil="true"/>
  </documentManagement>
</p:properties>
</file>

<file path=customXml/itemProps1.xml><?xml version="1.0" encoding="utf-8"?>
<ds:datastoreItem xmlns:ds="http://schemas.openxmlformats.org/officeDocument/2006/customXml" ds:itemID="{7545A794-47C2-4B14-A725-A39413440FB7}">
  <ds:schemaRefs>
    <ds:schemaRef ds:uri="http://schemas.microsoft.com/sharepoint/v3/contenttype/forms"/>
  </ds:schemaRefs>
</ds:datastoreItem>
</file>

<file path=customXml/itemProps2.xml><?xml version="1.0" encoding="utf-8"?>
<ds:datastoreItem xmlns:ds="http://schemas.openxmlformats.org/officeDocument/2006/customXml" ds:itemID="{6CF0F570-81E2-4D89-AA43-129B4A245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bffa1-1cd4-4ac4-8539-77b569bd55fd"/>
    <ds:schemaRef ds:uri="d367ab4f-86f6-4dd6-bc7e-ad4f55a9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AA3C0-AB17-4E3B-A9C6-1EB1D3C7FE7E}">
  <ds:schemaRefs>
    <ds:schemaRef ds:uri="http://schemas.microsoft.com/office/2006/metadata/properties"/>
    <ds:schemaRef ds:uri="http://schemas.microsoft.com/office/infopath/2007/PartnerControls"/>
    <ds:schemaRef ds:uri="428bffa1-1cd4-4ac4-8539-77b569bd55fd"/>
    <ds:schemaRef ds:uri="d367ab4f-86f6-4dd6-bc7e-ad4f55a9346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 San Diego Health</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Amanda</dc:creator>
  <cp:keywords/>
  <dc:description/>
  <cp:lastModifiedBy>Amanda Walker</cp:lastModifiedBy>
  <cp:revision>6</cp:revision>
  <dcterms:created xsi:type="dcterms:W3CDTF">2022-08-16T17:04:00Z</dcterms:created>
  <dcterms:modified xsi:type="dcterms:W3CDTF">2023-09-29T22:26:00Z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0x010100BA491EA14E69144DA902A5CCA4336E35</vt:lpwstr>
  </property>
  <property fmtid="{D5CDD505-2E9C-101B-9397-08002B2CF9AE}" pid="3" name="MediaServiceImageTags">
    <vt:lpwstr/>
  </property>
</Properties>
</file>